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DD" w:rsidRPr="008F1EDD" w:rsidRDefault="008F1EDD" w:rsidP="008F1EDD">
      <w:pPr>
        <w:shd w:val="clear" w:color="auto" w:fill="FFFFFF"/>
        <w:spacing w:before="300" w:after="150" w:line="480" w:lineRule="atLeast"/>
        <w:outlineLvl w:val="2"/>
        <w:rPr>
          <w:rFonts w:ascii="Ubuntu" w:eastAsia="Times New Roman" w:hAnsi="Ubuntu" w:cs="Times New Roman"/>
          <w:b/>
          <w:bCs/>
          <w:color w:val="333333"/>
          <w:sz w:val="36"/>
          <w:szCs w:val="36"/>
        </w:rPr>
      </w:pPr>
      <w:r w:rsidRPr="008F1EDD">
        <w:rPr>
          <w:rFonts w:ascii="Ubuntu" w:eastAsia="Times New Roman" w:hAnsi="Ubuntu" w:cs="Times New Roman"/>
          <w:b/>
          <w:bCs/>
          <w:color w:val="333333"/>
          <w:sz w:val="36"/>
          <w:szCs w:val="36"/>
        </w:rPr>
        <w:t>Special Olympics Wisconsin Law Enforcement Torch Run® Volunteer of the Year Award</w:t>
      </w:r>
    </w:p>
    <w:p w:rsidR="008F1EDD" w:rsidRPr="008F1EDD" w:rsidRDefault="008F1EDD" w:rsidP="008F1EDD">
      <w:pPr>
        <w:shd w:val="clear" w:color="auto" w:fill="FFFFFF"/>
        <w:spacing w:after="0" w:line="420" w:lineRule="atLeast"/>
        <w:rPr>
          <w:rFonts w:ascii="Ubuntu" w:eastAsia="Calibri" w:hAnsi="Ubuntu" w:cs="Times New Roman"/>
          <w:color w:val="333333"/>
          <w:sz w:val="27"/>
          <w:szCs w:val="27"/>
        </w:rPr>
      </w:pPr>
      <w:bookmarkStart w:id="0" w:name="_GoBack"/>
      <w:r w:rsidRPr="008F1EDD">
        <w:rPr>
          <w:rFonts w:ascii="Ubuntu" w:eastAsia="Calibri" w:hAnsi="Ubuntu" w:cs="Times New Roman"/>
          <w:color w:val="333333"/>
          <w:sz w:val="27"/>
          <w:szCs w:val="27"/>
        </w:rPr>
        <w:t xml:space="preserve">The Special Olympics Wisconsin Law Enforcement Torch Run Volunteer of the Year Award was established in 2005 to honor an outstanding Wisconsin Professional Police Association (WPPA) member committed to the mission of Special Olympics Wisconsin. This award is both an honor and expression of gratitude for the countless hours volunteered to enrich the lives of Special Olympics Wisconsin athletes. The WPPA is a Founding Partner of Wisconsin’s LETR movement and the nominee’s involvement must demonstrate a sustained and significant contribution to the achievement of the mission of Special Olympics. Nomination forms must be postmarked/emailed no later than </w:t>
      </w:r>
      <w:r w:rsidRPr="008F1EDD">
        <w:rPr>
          <w:rFonts w:ascii="Ubuntu" w:eastAsia="Calibri" w:hAnsi="Ubuntu" w:cs="Times New Roman"/>
          <w:color w:val="333333"/>
          <w:sz w:val="27"/>
          <w:szCs w:val="27"/>
        </w:rPr>
        <w:t xml:space="preserve">Friday, March 3, 2017 </w:t>
      </w:r>
      <w:r w:rsidRPr="008F1EDD">
        <w:rPr>
          <w:rFonts w:ascii="Ubuntu" w:eastAsia="Calibri" w:hAnsi="Ubuntu" w:cs="Times New Roman"/>
          <w:color w:val="333333"/>
          <w:sz w:val="27"/>
          <w:szCs w:val="27"/>
        </w:rPr>
        <w:t>to </w:t>
      </w:r>
      <w:hyperlink r:id="rId4" w:history="1">
        <w:r w:rsidRPr="008F1EDD">
          <w:rPr>
            <w:rFonts w:ascii="Ubuntu" w:eastAsia="Calibri" w:hAnsi="Ubuntu" w:cs="Times New Roman"/>
            <w:color w:val="9F2C91"/>
            <w:sz w:val="24"/>
            <w:szCs w:val="24"/>
            <w:u w:val="single"/>
            <w:lang w:val="en"/>
          </w:rPr>
          <w:t>jdrake@specialolympicswisconsin.org</w:t>
        </w:r>
      </w:hyperlink>
      <w:r w:rsidRPr="008F1EDD">
        <w:rPr>
          <w:rFonts w:ascii="Ubuntu" w:eastAsia="Calibri" w:hAnsi="Ubuntu" w:cs="Times New Roman"/>
          <w:color w:val="333333"/>
          <w:sz w:val="27"/>
          <w:szCs w:val="27"/>
          <w:lang w:val="en"/>
        </w:rPr>
        <w:t>.</w:t>
      </w:r>
    </w:p>
    <w:p w:rsidR="008F1EDD" w:rsidRPr="008F1EDD" w:rsidRDefault="008F1EDD" w:rsidP="008F1EDD">
      <w:pPr>
        <w:shd w:val="clear" w:color="auto" w:fill="FFFFFF"/>
        <w:spacing w:after="0" w:line="420" w:lineRule="atLeast"/>
        <w:rPr>
          <w:rFonts w:ascii="Ubuntu" w:eastAsia="Calibri" w:hAnsi="Ubuntu" w:cs="Times New Roman"/>
          <w:color w:val="333333"/>
          <w:sz w:val="27"/>
          <w:szCs w:val="27"/>
        </w:rPr>
      </w:pPr>
      <w:r w:rsidRPr="008F1EDD">
        <w:rPr>
          <w:rFonts w:ascii="Ubuntu" w:eastAsia="Calibri" w:hAnsi="Ubuntu" w:cs="Times New Roman"/>
          <w:b/>
          <w:bCs/>
          <w:color w:val="333333"/>
          <w:sz w:val="27"/>
          <w:szCs w:val="27"/>
        </w:rPr>
        <w:t>Nomination Form</w:t>
      </w:r>
    </w:p>
    <w:p w:rsidR="008F1EDD" w:rsidRPr="008F1EDD" w:rsidRDefault="008F1EDD" w:rsidP="008F1EDD">
      <w:pPr>
        <w:shd w:val="clear" w:color="auto" w:fill="FFFFFF"/>
        <w:spacing w:after="0" w:line="420" w:lineRule="atLeast"/>
        <w:rPr>
          <w:rFonts w:ascii="Ubuntu" w:eastAsia="Calibri" w:hAnsi="Ubuntu" w:cs="Times New Roman"/>
          <w:color w:val="333333"/>
          <w:sz w:val="27"/>
          <w:szCs w:val="27"/>
        </w:rPr>
      </w:pPr>
      <w:hyperlink r:id="rId5" w:history="1">
        <w:r w:rsidRPr="008F1EDD">
          <w:rPr>
            <w:rFonts w:ascii="Ubuntu" w:eastAsia="Calibri" w:hAnsi="Ubuntu" w:cs="Times New Roman"/>
            <w:color w:val="9F2C91"/>
            <w:sz w:val="24"/>
            <w:szCs w:val="24"/>
            <w:u w:val="single"/>
          </w:rPr>
          <w:t>PDF</w:t>
        </w:r>
      </w:hyperlink>
      <w:r w:rsidRPr="008F1EDD">
        <w:rPr>
          <w:rFonts w:ascii="Ubuntu" w:eastAsia="Calibri" w:hAnsi="Ubuntu" w:cs="Times New Roman"/>
          <w:color w:val="333333"/>
          <w:sz w:val="27"/>
          <w:szCs w:val="27"/>
        </w:rPr>
        <w:t> | </w:t>
      </w:r>
      <w:hyperlink r:id="rId6" w:history="1">
        <w:r w:rsidRPr="008F1EDD">
          <w:rPr>
            <w:rFonts w:ascii="Ubuntu" w:eastAsia="Calibri" w:hAnsi="Ubuntu" w:cs="Times New Roman"/>
            <w:color w:val="9F2C91"/>
            <w:sz w:val="24"/>
            <w:szCs w:val="24"/>
            <w:u w:val="single"/>
          </w:rPr>
          <w:t>Word</w:t>
        </w:r>
      </w:hyperlink>
      <w:bookmarkEnd w:id="0"/>
    </w:p>
    <w:p w:rsidR="008F1EDD" w:rsidRPr="008F1EDD" w:rsidRDefault="008F1EDD" w:rsidP="008F1EDD">
      <w:pPr>
        <w:spacing w:after="0" w:line="240" w:lineRule="auto"/>
        <w:rPr>
          <w:rFonts w:ascii="Calibri" w:eastAsia="Calibri" w:hAnsi="Calibri" w:cs="Times New Roman"/>
        </w:rPr>
      </w:pPr>
    </w:p>
    <w:p w:rsidR="008F1EDD" w:rsidRPr="008F1EDD" w:rsidRDefault="008F1EDD" w:rsidP="008F1EDD">
      <w:pPr>
        <w:spacing w:after="0" w:line="240" w:lineRule="auto"/>
        <w:rPr>
          <w:rFonts w:ascii="Calibri" w:eastAsia="Calibri" w:hAnsi="Calibri" w:cs="Times New Roman"/>
        </w:rPr>
      </w:pPr>
    </w:p>
    <w:p w:rsidR="008F1EDD" w:rsidRPr="008F1EDD" w:rsidRDefault="008F1EDD" w:rsidP="008F1EDD">
      <w:pPr>
        <w:shd w:val="clear" w:color="auto" w:fill="FFFFFF"/>
        <w:spacing w:before="300" w:after="150" w:line="480" w:lineRule="atLeast"/>
        <w:outlineLvl w:val="2"/>
        <w:rPr>
          <w:rFonts w:ascii="Ubuntu" w:eastAsia="Times New Roman" w:hAnsi="Ubuntu" w:cs="Times New Roman"/>
          <w:b/>
          <w:bCs/>
          <w:color w:val="333333"/>
          <w:sz w:val="36"/>
          <w:szCs w:val="36"/>
        </w:rPr>
      </w:pPr>
      <w:r w:rsidRPr="008F1EDD">
        <w:rPr>
          <w:rFonts w:ascii="Ubuntu" w:eastAsia="Times New Roman" w:hAnsi="Ubuntu" w:cs="Times New Roman"/>
          <w:b/>
          <w:bCs/>
          <w:color w:val="333333"/>
          <w:sz w:val="36"/>
          <w:szCs w:val="36"/>
        </w:rPr>
        <w:t>Wisconsin Law Enforcement Torch Run Dale Brunner Hall of Fame Award</w:t>
      </w:r>
    </w:p>
    <w:p w:rsidR="008F1EDD" w:rsidRPr="008F1EDD" w:rsidRDefault="008F1EDD" w:rsidP="008F1EDD">
      <w:pPr>
        <w:shd w:val="clear" w:color="auto" w:fill="FFFFFF"/>
        <w:spacing w:after="0" w:line="420" w:lineRule="atLeast"/>
        <w:rPr>
          <w:rFonts w:ascii="Ubuntu" w:eastAsia="Calibri" w:hAnsi="Ubuntu" w:cs="Times New Roman"/>
          <w:color w:val="333333"/>
          <w:sz w:val="27"/>
          <w:szCs w:val="27"/>
        </w:rPr>
      </w:pPr>
      <w:r w:rsidRPr="008F1EDD">
        <w:rPr>
          <w:rFonts w:ascii="Ubuntu" w:eastAsia="Calibri" w:hAnsi="Ubuntu" w:cs="Times New Roman"/>
          <w:color w:val="333333"/>
          <w:sz w:val="27"/>
          <w:szCs w:val="27"/>
        </w:rPr>
        <w:t xml:space="preserve">In 1999, Special Olympics Wisconsin created the Law Enforcement Torch Run Dale Brunner Hall of Fame award, named after Wisconsin’s first LETR Director who passed away on August 12, 2014 after a courageous battle with brain cancer. Dale was instrumental in starting the LETR in Wisconsin and served as the Director from 1986 through 1999. The award was created to recognize Wisconsin’s outstanding individuals who have significantly contributed to the statewide success of the LETR. It is an honor bestowed upon those participants who have gone above and beyond the normal call of duty in their efforts to enhance the LETR in its support of the mission of </w:t>
      </w:r>
      <w:r w:rsidRPr="008F1EDD">
        <w:rPr>
          <w:rFonts w:ascii="Ubuntu" w:eastAsia="Calibri" w:hAnsi="Ubuntu" w:cs="Times New Roman"/>
          <w:color w:val="333333"/>
          <w:sz w:val="27"/>
          <w:szCs w:val="27"/>
        </w:rPr>
        <w:lastRenderedPageBreak/>
        <w:t>Special Olympics Wisconsin. Nomination forms to </w:t>
      </w:r>
      <w:hyperlink r:id="rId7" w:history="1">
        <w:r w:rsidRPr="008F1EDD">
          <w:rPr>
            <w:rFonts w:ascii="Ubuntu" w:eastAsia="Calibri" w:hAnsi="Ubuntu" w:cs="Times New Roman"/>
            <w:color w:val="9F2C91"/>
            <w:sz w:val="24"/>
            <w:szCs w:val="24"/>
            <w:u w:val="single"/>
          </w:rPr>
          <w:t>jdrake@specialolympicswisconsin.org</w:t>
        </w:r>
      </w:hyperlink>
      <w:r w:rsidRPr="008F1EDD">
        <w:rPr>
          <w:rFonts w:ascii="Ubuntu" w:eastAsia="Calibri" w:hAnsi="Ubuntu" w:cs="Times New Roman"/>
          <w:color w:val="333333"/>
          <w:sz w:val="27"/>
          <w:szCs w:val="27"/>
        </w:rPr>
        <w:t>.</w:t>
      </w:r>
    </w:p>
    <w:p w:rsidR="008F1EDD" w:rsidRPr="008F1EDD" w:rsidRDefault="008F1EDD" w:rsidP="008F1EDD">
      <w:pPr>
        <w:spacing w:after="0" w:line="240" w:lineRule="auto"/>
        <w:rPr>
          <w:rFonts w:ascii="Calibri" w:eastAsia="Calibri" w:hAnsi="Calibri" w:cs="Times New Roman"/>
        </w:rPr>
      </w:pPr>
    </w:p>
    <w:p w:rsidR="008F1EDD" w:rsidRPr="008F1EDD" w:rsidRDefault="008F1EDD" w:rsidP="008F1EDD">
      <w:pPr>
        <w:shd w:val="clear" w:color="auto" w:fill="FFFFFF"/>
        <w:spacing w:before="300" w:after="150" w:line="480" w:lineRule="atLeast"/>
        <w:outlineLvl w:val="2"/>
        <w:rPr>
          <w:rFonts w:ascii="Ubuntu" w:eastAsia="Times New Roman" w:hAnsi="Ubuntu" w:cs="Times New Roman"/>
          <w:b/>
          <w:bCs/>
          <w:color w:val="333333"/>
          <w:sz w:val="36"/>
          <w:szCs w:val="36"/>
        </w:rPr>
      </w:pPr>
      <w:r w:rsidRPr="008F1EDD">
        <w:rPr>
          <w:rFonts w:ascii="Ubuntu" w:eastAsia="Times New Roman" w:hAnsi="Ubuntu" w:cs="Times New Roman"/>
          <w:b/>
          <w:bCs/>
          <w:color w:val="333333"/>
          <w:sz w:val="36"/>
          <w:szCs w:val="36"/>
        </w:rPr>
        <w:t>Diamond Level of Excellence Award</w:t>
      </w:r>
    </w:p>
    <w:p w:rsidR="008F1EDD" w:rsidRPr="008F1EDD" w:rsidRDefault="008F1EDD" w:rsidP="008F1EDD">
      <w:pPr>
        <w:shd w:val="clear" w:color="auto" w:fill="FFFFFF"/>
        <w:spacing w:after="0" w:line="420" w:lineRule="atLeast"/>
        <w:rPr>
          <w:rFonts w:ascii="Ubuntu" w:eastAsia="Calibri" w:hAnsi="Ubuntu" w:cs="Times New Roman"/>
          <w:color w:val="333333"/>
          <w:sz w:val="27"/>
          <w:szCs w:val="27"/>
        </w:rPr>
      </w:pPr>
      <w:r w:rsidRPr="008F1EDD">
        <w:rPr>
          <w:rFonts w:ascii="Ubuntu" w:eastAsia="Calibri" w:hAnsi="Ubuntu" w:cs="Times New Roman"/>
          <w:color w:val="333333"/>
          <w:sz w:val="27"/>
          <w:szCs w:val="27"/>
        </w:rPr>
        <w:t xml:space="preserve">In October </w:t>
      </w:r>
      <w:r w:rsidRPr="008F1EDD">
        <w:rPr>
          <w:rFonts w:ascii="Ubuntu" w:eastAsia="Calibri" w:hAnsi="Ubuntu" w:cs="Times New Roman"/>
          <w:color w:val="333333"/>
          <w:sz w:val="27"/>
          <w:szCs w:val="27"/>
        </w:rPr>
        <w:t>2016</w:t>
      </w:r>
      <w:r w:rsidRPr="008F1EDD">
        <w:rPr>
          <w:rFonts w:ascii="Ubuntu" w:eastAsia="Calibri" w:hAnsi="Ubuntu" w:cs="Times New Roman"/>
          <w:color w:val="333333"/>
          <w:sz w:val="27"/>
          <w:szCs w:val="27"/>
        </w:rPr>
        <w:t xml:space="preserve">, the Wisconsin Law Enforcement Torch Run (LETR) was recognized for their 2015 fundraising efforts at the International LETR Conference in Phoenix, Arizona. </w:t>
      </w:r>
      <w:proofErr w:type="spellStart"/>
      <w:r w:rsidRPr="008F1EDD">
        <w:rPr>
          <w:rFonts w:ascii="Ubuntu" w:eastAsia="Calibri" w:hAnsi="Ubuntu" w:cs="Times New Roman"/>
          <w:color w:val="333333"/>
          <w:sz w:val="27"/>
          <w:szCs w:val="27"/>
        </w:rPr>
        <w:t>Wisconsin’s</w:t>
      </w:r>
      <w:proofErr w:type="spellEnd"/>
      <w:r w:rsidRPr="008F1EDD">
        <w:rPr>
          <w:rFonts w:ascii="Ubuntu" w:eastAsia="Calibri" w:hAnsi="Ubuntu" w:cs="Times New Roman"/>
          <w:color w:val="333333"/>
          <w:sz w:val="27"/>
          <w:szCs w:val="27"/>
        </w:rPr>
        <w:t xml:space="preserve"> LETR received the Titanium $2.5 Million+ Award of Excellence for raising more than </w:t>
      </w:r>
      <w:r w:rsidRPr="008F1EDD">
        <w:rPr>
          <w:rFonts w:ascii="Ubuntu" w:eastAsia="Calibri" w:hAnsi="Ubuntu" w:cs="Times New Roman"/>
          <w:color w:val="333333"/>
          <w:sz w:val="27"/>
          <w:szCs w:val="27"/>
        </w:rPr>
        <w:t xml:space="preserve">$2.5 </w:t>
      </w:r>
      <w:r w:rsidRPr="008F1EDD">
        <w:rPr>
          <w:rFonts w:ascii="Ubuntu" w:eastAsia="Calibri" w:hAnsi="Ubuntu" w:cs="Times New Roman"/>
          <w:color w:val="333333"/>
          <w:sz w:val="27"/>
          <w:szCs w:val="27"/>
        </w:rPr>
        <w:t xml:space="preserve">million for Special Olympics WI. The program was also recognized as the seventh largest grossing fundraising LETR program in the world, having raised more than </w:t>
      </w:r>
      <w:r w:rsidRPr="008F1EDD">
        <w:rPr>
          <w:rFonts w:ascii="Ubuntu" w:eastAsia="Calibri" w:hAnsi="Ubuntu" w:cs="Times New Roman"/>
          <w:color w:val="333333"/>
          <w:sz w:val="27"/>
          <w:szCs w:val="27"/>
        </w:rPr>
        <w:t xml:space="preserve">$2.5 </w:t>
      </w:r>
      <w:r w:rsidRPr="008F1EDD">
        <w:rPr>
          <w:rFonts w:ascii="Ubuntu" w:eastAsia="Calibri" w:hAnsi="Ubuntu" w:cs="Times New Roman"/>
          <w:color w:val="333333"/>
          <w:sz w:val="27"/>
          <w:szCs w:val="27"/>
        </w:rPr>
        <w:t xml:space="preserve">million in </w:t>
      </w:r>
      <w:r w:rsidRPr="008F1EDD">
        <w:rPr>
          <w:rFonts w:ascii="Ubuntu" w:eastAsia="Calibri" w:hAnsi="Ubuntu" w:cs="Times New Roman"/>
          <w:color w:val="333333"/>
          <w:sz w:val="27"/>
          <w:szCs w:val="27"/>
        </w:rPr>
        <w:t>2015</w:t>
      </w:r>
      <w:r w:rsidRPr="008F1EDD">
        <w:rPr>
          <w:rFonts w:ascii="Ubuntu" w:eastAsia="Calibri" w:hAnsi="Ubuntu" w:cs="Times New Roman"/>
          <w:color w:val="333333"/>
          <w:sz w:val="27"/>
          <w:szCs w:val="27"/>
        </w:rPr>
        <w:t>.</w:t>
      </w:r>
    </w:p>
    <w:p w:rsidR="00867DA9" w:rsidRDefault="00B57405"/>
    <w:sectPr w:rsidR="00867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DD"/>
    <w:rsid w:val="001F69ED"/>
    <w:rsid w:val="0072300C"/>
    <w:rsid w:val="008F1EDD"/>
    <w:rsid w:val="00B5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31366-8347-4D95-B580-AC129FFB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drake@specialolympicswisconsi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cialolympicswisconsin.org/wp-content/uploads/2015/04/SOWI-Volunteer-of-the-Year-Award-Form-2.docx" TargetMode="External"/><Relationship Id="rId5" Type="http://schemas.openxmlformats.org/officeDocument/2006/relationships/hyperlink" Target="http://www.specialolympicswisconsin.org/wp-content/uploads/2015/04/SOWI-Volunteer-of-the-Year-Award-Form-fill.pdf" TargetMode="External"/><Relationship Id="rId4" Type="http://schemas.openxmlformats.org/officeDocument/2006/relationships/hyperlink" Target="mailto:jdrake@specialolympicswisconsi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Intern</dc:creator>
  <cp:keywords/>
  <dc:description/>
  <cp:lastModifiedBy>Marketing Intern</cp:lastModifiedBy>
  <cp:revision>1</cp:revision>
  <dcterms:created xsi:type="dcterms:W3CDTF">2016-12-14T17:03:00Z</dcterms:created>
  <dcterms:modified xsi:type="dcterms:W3CDTF">2016-12-14T18:29:00Z</dcterms:modified>
</cp:coreProperties>
</file>