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5D7F" w14:textId="77777777" w:rsidR="0065510E" w:rsidRDefault="0065510E" w:rsidP="0065510E">
      <w:pPr>
        <w:jc w:val="center"/>
        <w:rPr>
          <w:noProof/>
        </w:rPr>
      </w:pPr>
      <w:r w:rsidRPr="00172F63">
        <w:rPr>
          <w:noProof/>
        </w:rPr>
        <w:drawing>
          <wp:anchor distT="0" distB="0" distL="114300" distR="114300" simplePos="0" relativeHeight="251660288" behindDoc="1" locked="0" layoutInCell="1" allowOverlap="1" wp14:anchorId="08362C02" wp14:editId="21430891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409897" cy="428685"/>
            <wp:effectExtent l="0" t="0" r="0" b="9525"/>
            <wp:wrapTight wrapText="bothSides">
              <wp:wrapPolygon edited="0">
                <wp:start x="0" y="0"/>
                <wp:lineTo x="0" y="21120"/>
                <wp:lineTo x="21308" y="21120"/>
                <wp:lineTo x="21308" y="0"/>
                <wp:lineTo x="0" y="0"/>
              </wp:wrapPolygon>
            </wp:wrapTight>
            <wp:docPr id="1085340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4059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9B6AB" w14:textId="77777777" w:rsidR="0065510E" w:rsidRDefault="0065510E" w:rsidP="0065510E"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3AC733A" wp14:editId="29CD35AA">
            <wp:simplePos x="0" y="0"/>
            <wp:positionH relativeFrom="column">
              <wp:posOffset>-628650</wp:posOffset>
            </wp:positionH>
            <wp:positionV relativeFrom="paragraph">
              <wp:posOffset>-619125</wp:posOffset>
            </wp:positionV>
            <wp:extent cx="3249061" cy="994410"/>
            <wp:effectExtent l="0" t="0" r="8890" b="0"/>
            <wp:wrapNone/>
            <wp:docPr id="858370404" name="Picture 85837040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70404" name="Picture 858370404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061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17665" w14:textId="77777777" w:rsidR="0065510E" w:rsidRDefault="0065510E" w:rsidP="0065510E"/>
    <w:p w14:paraId="1C47C3FB" w14:textId="42BAB29C" w:rsidR="0065510E" w:rsidRDefault="0065510E" w:rsidP="0065510E">
      <w:pPr>
        <w:jc w:val="center"/>
        <w:rPr>
          <w:b/>
          <w:bCs/>
        </w:rPr>
      </w:pPr>
      <w:proofErr w:type="spellStart"/>
      <w:r>
        <w:rPr>
          <w:b/>
          <w:bCs/>
        </w:rPr>
        <w:t>Voluntaro</w:t>
      </w:r>
      <w:proofErr w:type="spellEnd"/>
      <w:r>
        <w:rPr>
          <w:b/>
          <w:bCs/>
        </w:rPr>
        <w:t xml:space="preserve"> Platform</w:t>
      </w:r>
    </w:p>
    <w:p w14:paraId="4E216F29" w14:textId="77777777" w:rsidR="0065510E" w:rsidRDefault="0065510E" w:rsidP="0065510E">
      <w:pPr>
        <w:ind w:left="720" w:hanging="360"/>
      </w:pPr>
    </w:p>
    <w:p w14:paraId="2A258739" w14:textId="77777777" w:rsidR="0065510E" w:rsidRPr="00AE2DED" w:rsidRDefault="0065510E" w:rsidP="0065510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E2DED">
        <w:rPr>
          <w:b/>
          <w:bCs/>
          <w:sz w:val="28"/>
          <w:szCs w:val="28"/>
        </w:rPr>
        <w:t>Returning Volunteers</w:t>
      </w:r>
    </w:p>
    <w:p w14:paraId="7CC14EA6" w14:textId="77777777" w:rsidR="0065510E" w:rsidRDefault="0065510E" w:rsidP="0065510E">
      <w:pPr>
        <w:pStyle w:val="ListParagraph"/>
        <w:numPr>
          <w:ilvl w:val="1"/>
          <w:numId w:val="1"/>
        </w:numPr>
      </w:pPr>
      <w:r w:rsidRPr="00AA0F51">
        <w:t xml:space="preserve">Visit our website: </w:t>
      </w:r>
      <w:hyperlink r:id="rId7" w:history="1">
        <w:r w:rsidRPr="00AA0F51">
          <w:rPr>
            <w:rStyle w:val="Hyperlink"/>
          </w:rPr>
          <w:t>https://specialolympicswisconsin.org/get-involved/volunteer/class-a-volunteer/</w:t>
        </w:r>
      </w:hyperlink>
      <w:r w:rsidRPr="00AA0F51">
        <w:t xml:space="preserve"> </w:t>
      </w:r>
    </w:p>
    <w:p w14:paraId="1EF3384F" w14:textId="77777777" w:rsidR="0065510E" w:rsidRDefault="0065510E" w:rsidP="0065510E">
      <w:pPr>
        <w:pStyle w:val="ListParagraph"/>
        <w:numPr>
          <w:ilvl w:val="2"/>
          <w:numId w:val="1"/>
        </w:numPr>
      </w:pPr>
      <w:r>
        <w:t xml:space="preserve">Follow the link to launch the </w:t>
      </w:r>
      <w:proofErr w:type="spellStart"/>
      <w:r>
        <w:t>Voluntaro</w:t>
      </w:r>
      <w:proofErr w:type="spellEnd"/>
      <w:r>
        <w:t xml:space="preserve"> platform: </w:t>
      </w:r>
    </w:p>
    <w:p w14:paraId="73C3E7DE" w14:textId="77777777" w:rsidR="0065510E" w:rsidRDefault="0065510E" w:rsidP="0065510E">
      <w:pPr>
        <w:pStyle w:val="ListParagraph"/>
        <w:numPr>
          <w:ilvl w:val="2"/>
          <w:numId w:val="1"/>
        </w:numPr>
      </w:pPr>
      <w:r>
        <w:t>Enter your username and password; click login.</w:t>
      </w:r>
    </w:p>
    <w:p w14:paraId="3DA32031" w14:textId="77777777" w:rsidR="0065510E" w:rsidRDefault="0065510E" w:rsidP="0065510E">
      <w:r w:rsidRPr="0008147C">
        <w:rPr>
          <w:noProof/>
        </w:rPr>
        <w:drawing>
          <wp:inline distT="0" distB="0" distL="0" distR="0" wp14:anchorId="4974B3AB" wp14:editId="1D1D8AB4">
            <wp:extent cx="5943600" cy="4764405"/>
            <wp:effectExtent l="0" t="0" r="0" b="0"/>
            <wp:docPr id="160661515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15151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CB0C" w14:textId="77777777" w:rsidR="0065510E" w:rsidRDefault="0065510E" w:rsidP="0065510E">
      <w:pPr>
        <w:pStyle w:val="ListParagraph"/>
        <w:numPr>
          <w:ilvl w:val="2"/>
          <w:numId w:val="1"/>
        </w:numPr>
      </w:pPr>
      <w:r>
        <w:t>To check your status, click Home</w:t>
      </w:r>
    </w:p>
    <w:p w14:paraId="23785DA2" w14:textId="77777777" w:rsidR="0065510E" w:rsidRDefault="0065510E" w:rsidP="0065510E">
      <w:r w:rsidRPr="0008147C">
        <w:rPr>
          <w:noProof/>
        </w:rPr>
        <w:lastRenderedPageBreak/>
        <w:drawing>
          <wp:inline distT="0" distB="0" distL="0" distR="0" wp14:anchorId="115EDE3B" wp14:editId="7F8031CE">
            <wp:extent cx="5943600" cy="3964940"/>
            <wp:effectExtent l="0" t="0" r="0" b="0"/>
            <wp:docPr id="4002434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4344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D442" w14:textId="77777777" w:rsidR="0065510E" w:rsidRDefault="0065510E" w:rsidP="0065510E">
      <w:pPr>
        <w:pStyle w:val="ListParagraph"/>
        <w:numPr>
          <w:ilvl w:val="2"/>
          <w:numId w:val="1"/>
        </w:numPr>
      </w:pPr>
      <w:r>
        <w:t>To make any contact information changes, click Edit My Account</w:t>
      </w:r>
    </w:p>
    <w:p w14:paraId="1057E1F7" w14:textId="77777777" w:rsidR="0065510E" w:rsidRDefault="0065510E" w:rsidP="0065510E">
      <w:pPr>
        <w:pStyle w:val="ListParagraph"/>
        <w:numPr>
          <w:ilvl w:val="2"/>
          <w:numId w:val="1"/>
        </w:numPr>
      </w:pPr>
      <w:r>
        <w:t>If you would like to review the training modules, click on the Training tab</w:t>
      </w:r>
    </w:p>
    <w:p w14:paraId="28220483" w14:textId="4DD92622" w:rsidR="00204EE0" w:rsidRDefault="00204EE0" w:rsidP="00204EE0">
      <w:pPr>
        <w:pStyle w:val="ListParagraph"/>
        <w:numPr>
          <w:ilvl w:val="3"/>
          <w:numId w:val="1"/>
        </w:numPr>
      </w:pPr>
      <w:r>
        <w:t>The Protective Behaviors course must be completed every three years</w:t>
      </w:r>
    </w:p>
    <w:p w14:paraId="6836C542" w14:textId="60B5160D" w:rsidR="00204EE0" w:rsidRDefault="00204EE0" w:rsidP="00204EE0">
      <w:pPr>
        <w:pStyle w:val="ListParagraph"/>
        <w:numPr>
          <w:ilvl w:val="3"/>
          <w:numId w:val="1"/>
        </w:numPr>
      </w:pPr>
      <w:r>
        <w:t>The Communicable Diseases Waiver must only be completed once</w:t>
      </w:r>
    </w:p>
    <w:p w14:paraId="2E86C1D6" w14:textId="41649A36" w:rsidR="00204EE0" w:rsidRDefault="00204EE0" w:rsidP="00204EE0">
      <w:pPr>
        <w:pStyle w:val="ListParagraph"/>
        <w:numPr>
          <w:ilvl w:val="3"/>
          <w:numId w:val="1"/>
        </w:numPr>
      </w:pPr>
      <w:r>
        <w:t>The Coaching Course must be completed every three years (if applicable)</w:t>
      </w:r>
    </w:p>
    <w:p w14:paraId="1684691F" w14:textId="77777777" w:rsidR="0065510E" w:rsidRDefault="0065510E" w:rsidP="0065510E">
      <w:pPr>
        <w:pStyle w:val="ListParagraph"/>
        <w:numPr>
          <w:ilvl w:val="2"/>
          <w:numId w:val="1"/>
        </w:numPr>
      </w:pPr>
      <w:r>
        <w:t>You will be notified via email when your application is due for renewal.</w:t>
      </w:r>
    </w:p>
    <w:p w14:paraId="70C17A10" w14:textId="77777777" w:rsidR="0065510E" w:rsidRDefault="0065510E" w:rsidP="0065510E">
      <w:pPr>
        <w:pStyle w:val="ListParagraph"/>
        <w:numPr>
          <w:ilvl w:val="3"/>
          <w:numId w:val="1"/>
        </w:numPr>
      </w:pPr>
      <w:r>
        <w:t>It is essential that you update your email address if you change it to receive these reminders.</w:t>
      </w:r>
    </w:p>
    <w:p w14:paraId="4508DDC8" w14:textId="6BB451A6" w:rsidR="00204EE0" w:rsidRDefault="00204EE0" w:rsidP="00204EE0">
      <w:pPr>
        <w:pStyle w:val="ListParagraph"/>
        <w:numPr>
          <w:ilvl w:val="2"/>
          <w:numId w:val="1"/>
        </w:numPr>
      </w:pPr>
      <w:r>
        <w:t>If your background check is due for renewal, you will see a message on the Home screen:</w:t>
      </w:r>
    </w:p>
    <w:p w14:paraId="29C784A8" w14:textId="77777777" w:rsidR="00204EE0" w:rsidRDefault="00204EE0" w:rsidP="00204EE0">
      <w:pPr>
        <w:pStyle w:val="ListParagraph"/>
        <w:ind w:left="2160"/>
      </w:pPr>
    </w:p>
    <w:p w14:paraId="3566B2B4" w14:textId="475A578C" w:rsidR="00204EE0" w:rsidRDefault="00204EE0" w:rsidP="00204EE0">
      <w:pPr>
        <w:pStyle w:val="ListParagraph"/>
        <w:numPr>
          <w:ilvl w:val="3"/>
          <w:numId w:val="1"/>
        </w:numPr>
      </w:pPr>
      <w:r w:rsidRPr="00204EE0">
        <w:lastRenderedPageBreak/>
        <w:drawing>
          <wp:anchor distT="0" distB="0" distL="114300" distR="114300" simplePos="0" relativeHeight="251661312" behindDoc="1" locked="0" layoutInCell="1" allowOverlap="1" wp14:anchorId="0B6B7C6C" wp14:editId="4A943D2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94360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531" y="21460"/>
                <wp:lineTo x="21531" y="0"/>
                <wp:lineTo x="0" y="0"/>
              </wp:wrapPolygon>
            </wp:wrapTight>
            <wp:docPr id="6991397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39750" name="Picture 1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Select Click here to begin to initiate the background check consent</w:t>
      </w:r>
    </w:p>
    <w:p w14:paraId="1F93FADD" w14:textId="322ED756" w:rsidR="00204EE0" w:rsidRDefault="00204EE0" w:rsidP="00204EE0">
      <w:pPr>
        <w:pStyle w:val="ListParagraph"/>
        <w:numPr>
          <w:ilvl w:val="3"/>
          <w:numId w:val="1"/>
        </w:numPr>
      </w:pPr>
      <w:r>
        <w:t>On the next page, you will be prompted to electronically sign your name and provide your social security number; then click Next</w:t>
      </w:r>
    </w:p>
    <w:p w14:paraId="7FDEEEC5" w14:textId="10ED129A" w:rsidR="00204EE0" w:rsidRDefault="00204EE0" w:rsidP="00204EE0">
      <w:r w:rsidRPr="00204EE0">
        <w:lastRenderedPageBreak/>
        <w:drawing>
          <wp:inline distT="0" distB="0" distL="0" distR="0" wp14:anchorId="71EF5970" wp14:editId="2127ED2F">
            <wp:extent cx="5943600" cy="4427855"/>
            <wp:effectExtent l="0" t="0" r="0" b="0"/>
            <wp:docPr id="166167653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76536" name="Picture 1" descr="A screenshot of a computer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D211" w14:textId="7EFCD0EB" w:rsidR="004E33C0" w:rsidRDefault="004E33C0" w:rsidP="00A57DEA">
      <w:pPr>
        <w:pStyle w:val="ListParagraph"/>
        <w:numPr>
          <w:ilvl w:val="1"/>
          <w:numId w:val="1"/>
        </w:numPr>
      </w:pPr>
      <w:r>
        <w:t>After completing the background check consent, you will be prompted to review the Training menu</w:t>
      </w:r>
    </w:p>
    <w:p w14:paraId="0A5367BA" w14:textId="6D0C405B" w:rsidR="00CC183F" w:rsidRDefault="00CC183F" w:rsidP="00CC183F">
      <w:r w:rsidRPr="00CC183F">
        <w:drawing>
          <wp:inline distT="0" distB="0" distL="0" distR="0" wp14:anchorId="0A0DD494" wp14:editId="71FF0B9B">
            <wp:extent cx="5943600" cy="1823085"/>
            <wp:effectExtent l="0" t="0" r="0" b="5715"/>
            <wp:docPr id="16540352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35270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CD2F" w14:textId="0AED7BEC" w:rsidR="004E33C0" w:rsidRDefault="004E33C0" w:rsidP="004E33C0">
      <w:pPr>
        <w:pStyle w:val="ListParagraph"/>
        <w:numPr>
          <w:ilvl w:val="2"/>
          <w:numId w:val="1"/>
        </w:numPr>
      </w:pPr>
      <w:r>
        <w:t>The Protective Behaviors course must be completed every three years; it is recommended to complete it at the same time as your background check to easily track when your Class A status is expiring.</w:t>
      </w:r>
    </w:p>
    <w:p w14:paraId="59162A68" w14:textId="71B4B39C" w:rsidR="00CC183F" w:rsidRDefault="00CC183F" w:rsidP="00CC183F">
      <w:pPr>
        <w:pStyle w:val="ListParagraph"/>
        <w:numPr>
          <w:ilvl w:val="3"/>
          <w:numId w:val="1"/>
        </w:numPr>
      </w:pPr>
      <w:r>
        <w:t>To retake the course, click Retake Training Module and follow the module prompts</w:t>
      </w:r>
      <w:r w:rsidR="00CF7D6A">
        <w:t xml:space="preserve"> until the course is completed with a passing score</w:t>
      </w:r>
    </w:p>
    <w:p w14:paraId="2AC23BCF" w14:textId="7DD92907" w:rsidR="00FD1BAA" w:rsidRDefault="00A57DEA" w:rsidP="005F1499">
      <w:pPr>
        <w:pStyle w:val="ListParagraph"/>
        <w:numPr>
          <w:ilvl w:val="1"/>
          <w:numId w:val="1"/>
        </w:numPr>
      </w:pPr>
      <w:r>
        <w:t>For questions on the application process, see the Applicants Training Document.</w:t>
      </w:r>
    </w:p>
    <w:sectPr w:rsidR="00FD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7370"/>
    <w:multiLevelType w:val="hybridMultilevel"/>
    <w:tmpl w:val="DE807DFA"/>
    <w:lvl w:ilvl="0" w:tplc="3D3C81B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EE6A171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6ED8B26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1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0E"/>
    <w:rsid w:val="00012A99"/>
    <w:rsid w:val="0010010A"/>
    <w:rsid w:val="00204EE0"/>
    <w:rsid w:val="004E33C0"/>
    <w:rsid w:val="005F1499"/>
    <w:rsid w:val="0065510E"/>
    <w:rsid w:val="008D2FEF"/>
    <w:rsid w:val="00A57DEA"/>
    <w:rsid w:val="00CC183F"/>
    <w:rsid w:val="00CF7D6A"/>
    <w:rsid w:val="00DF569A"/>
    <w:rsid w:val="00E0099E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717D"/>
  <w15:chartTrackingRefBased/>
  <w15:docId w15:val="{929AEF48-F2DC-4C2E-854B-8715F068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0E"/>
  </w:style>
  <w:style w:type="paragraph" w:styleId="Heading1">
    <w:name w:val="heading 1"/>
    <w:basedOn w:val="Normal"/>
    <w:next w:val="Normal"/>
    <w:link w:val="Heading1Char"/>
    <w:uiPriority w:val="9"/>
    <w:qFormat/>
    <w:rsid w:val="0065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1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1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olympicswisconsin.org/get-involved/volunteer/class-a-volunteer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 Wiedenbeck</dc:creator>
  <cp:keywords/>
  <dc:description/>
  <cp:lastModifiedBy>Kaylor Wiedenbeck</cp:lastModifiedBy>
  <cp:revision>3</cp:revision>
  <dcterms:created xsi:type="dcterms:W3CDTF">2025-06-02T12:34:00Z</dcterms:created>
  <dcterms:modified xsi:type="dcterms:W3CDTF">2025-06-02T12:34:00Z</dcterms:modified>
</cp:coreProperties>
</file>